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C" w:rsidRPr="00A3528E" w:rsidRDefault="00F47D9C" w:rsidP="00F47D9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3528E">
        <w:rPr>
          <w:rFonts w:hint="eastAsia"/>
          <w:b/>
          <w:bCs/>
          <w:sz w:val="32"/>
          <w:szCs w:val="32"/>
        </w:rPr>
        <w:t>同怀善心</w:t>
      </w:r>
      <w:r w:rsidRPr="00A3528E">
        <w:rPr>
          <w:rFonts w:hint="eastAsia"/>
          <w:b/>
          <w:bCs/>
          <w:sz w:val="32"/>
          <w:szCs w:val="32"/>
        </w:rPr>
        <w:t xml:space="preserve">  </w:t>
      </w:r>
      <w:r w:rsidRPr="00A3528E">
        <w:rPr>
          <w:rFonts w:hint="eastAsia"/>
          <w:b/>
          <w:bCs/>
          <w:sz w:val="32"/>
          <w:szCs w:val="32"/>
        </w:rPr>
        <w:t>共做膳事</w:t>
      </w:r>
    </w:p>
    <w:p w:rsidR="00F47D9C" w:rsidRDefault="00F47D9C" w:rsidP="00F47D9C">
      <w:pPr>
        <w:jc w:val="center"/>
        <w:rPr>
          <w:b/>
          <w:bCs/>
          <w:sz w:val="32"/>
          <w:szCs w:val="32"/>
        </w:rPr>
      </w:pPr>
      <w:r w:rsidRPr="00A3528E">
        <w:rPr>
          <w:rFonts w:hint="eastAsia"/>
          <w:b/>
          <w:bCs/>
          <w:sz w:val="32"/>
          <w:szCs w:val="32"/>
        </w:rPr>
        <w:t>共同守护师生舌尖上的安全</w:t>
      </w:r>
    </w:p>
    <w:p w:rsidR="00C00FFE" w:rsidRPr="00C00FFE" w:rsidRDefault="00C00FFE" w:rsidP="00F47D9C">
      <w:pPr>
        <w:jc w:val="center"/>
        <w:rPr>
          <w:bCs/>
          <w:sz w:val="24"/>
          <w:szCs w:val="24"/>
        </w:rPr>
      </w:pPr>
      <w:r w:rsidRPr="00C00FFE">
        <w:rPr>
          <w:rFonts w:hint="eastAsia"/>
          <w:bCs/>
          <w:sz w:val="24"/>
          <w:szCs w:val="24"/>
        </w:rPr>
        <w:t>临安区教育保障中心赵建荣</w:t>
      </w:r>
    </w:p>
    <w:p w:rsidR="000C12E5" w:rsidRDefault="000C12E5" w:rsidP="000C12E5">
      <w:pPr>
        <w:pStyle w:val="a4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专家问：“什么是食品安全？”</w:t>
      </w:r>
    </w:p>
    <w:p w:rsidR="00A3528E" w:rsidRDefault="000C12E5" w:rsidP="000C12E5">
      <w:pPr>
        <w:pStyle w:val="a4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员工甲答：</w:t>
      </w:r>
      <w:r w:rsidR="00A3528E">
        <w:rPr>
          <w:rFonts w:hint="eastAsia"/>
          <w:sz w:val="28"/>
          <w:szCs w:val="28"/>
        </w:rPr>
        <w:t>“食品安全分为过程安全和结果安全。”</w:t>
      </w:r>
    </w:p>
    <w:p w:rsidR="00A3528E" w:rsidRDefault="000C12E5" w:rsidP="000C12E5">
      <w:pPr>
        <w:pStyle w:val="a4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员工乙答：</w:t>
      </w:r>
      <w:r w:rsidR="00A3528E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就是</w:t>
      </w:r>
      <w:r w:rsidR="00A3528E">
        <w:rPr>
          <w:rFonts w:hint="eastAsia"/>
          <w:sz w:val="28"/>
          <w:szCs w:val="28"/>
        </w:rPr>
        <w:t>食品卫生安全、质量安全和营养安全。”</w:t>
      </w:r>
    </w:p>
    <w:p w:rsidR="003A775A" w:rsidRDefault="000C12E5" w:rsidP="000C12E5">
      <w:pPr>
        <w:pStyle w:val="a4"/>
        <w:ind w:left="420" w:firstLine="56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员工丙答：</w:t>
      </w:r>
      <w:r w:rsidR="00F47D9C">
        <w:rPr>
          <w:rFonts w:hint="eastAsia"/>
          <w:sz w:val="28"/>
          <w:szCs w:val="28"/>
        </w:rPr>
        <w:t>“配送食材的食品安全工作，重在做好食材采购、查验、</w:t>
      </w:r>
      <w:r w:rsidR="00B367E2">
        <w:rPr>
          <w:rFonts w:hint="eastAsia"/>
          <w:sz w:val="28"/>
          <w:szCs w:val="28"/>
        </w:rPr>
        <w:t>留样、</w:t>
      </w:r>
      <w:r w:rsidR="00F47D9C" w:rsidRPr="00385CD3">
        <w:rPr>
          <w:rFonts w:hint="eastAsia"/>
          <w:sz w:val="28"/>
          <w:szCs w:val="28"/>
        </w:rPr>
        <w:t>仓储、分拣、</w:t>
      </w:r>
      <w:r w:rsidR="00B367E2" w:rsidRPr="00385CD3">
        <w:rPr>
          <w:rFonts w:hint="eastAsia"/>
          <w:sz w:val="28"/>
          <w:szCs w:val="28"/>
        </w:rPr>
        <w:t>运输、消洗、培训等八个环节的过程管理，</w:t>
      </w:r>
      <w:r w:rsidR="00A3528E" w:rsidRPr="00385CD3">
        <w:rPr>
          <w:rFonts w:hint="eastAsia"/>
          <w:sz w:val="28"/>
          <w:szCs w:val="28"/>
        </w:rPr>
        <w:t>应</w:t>
      </w:r>
      <w:r w:rsidR="00B367E2" w:rsidRPr="00385CD3">
        <w:rPr>
          <w:rFonts w:hint="eastAsia"/>
          <w:sz w:val="28"/>
          <w:szCs w:val="28"/>
        </w:rPr>
        <w:t>把</w:t>
      </w:r>
      <w:r w:rsidR="00B367E2" w:rsidRPr="00385CD3">
        <w:rPr>
          <w:rFonts w:hint="eastAsia"/>
          <w:color w:val="000000" w:themeColor="text1"/>
          <w:sz w:val="28"/>
          <w:szCs w:val="28"/>
        </w:rPr>
        <w:t>食品卫生和食品质量放在首位，做好相关台账，确保</w:t>
      </w:r>
      <w:r w:rsidR="00462747">
        <w:rPr>
          <w:rFonts w:hint="eastAsia"/>
          <w:color w:val="000000" w:themeColor="text1"/>
          <w:sz w:val="28"/>
          <w:szCs w:val="28"/>
        </w:rPr>
        <w:t>配送食材</w:t>
      </w:r>
      <w:r w:rsidR="00A3528E" w:rsidRPr="00385CD3">
        <w:rPr>
          <w:rFonts w:hint="eastAsia"/>
          <w:color w:val="000000" w:themeColor="text1"/>
          <w:sz w:val="28"/>
          <w:szCs w:val="28"/>
        </w:rPr>
        <w:t>全品类全过程</w:t>
      </w:r>
      <w:r w:rsidR="00B367E2" w:rsidRPr="00385CD3">
        <w:rPr>
          <w:rFonts w:hint="eastAsia"/>
          <w:color w:val="000000" w:themeColor="text1"/>
          <w:sz w:val="28"/>
          <w:szCs w:val="28"/>
        </w:rPr>
        <w:t>可追溯。</w:t>
      </w:r>
      <w:r w:rsidR="00A3528E" w:rsidRPr="00385CD3">
        <w:rPr>
          <w:rFonts w:hint="eastAsia"/>
          <w:color w:val="000000" w:themeColor="text1"/>
          <w:sz w:val="28"/>
          <w:szCs w:val="28"/>
        </w:rPr>
        <w:t>”</w:t>
      </w:r>
      <w:r w:rsidR="003A775A" w:rsidRPr="003A775A">
        <w:rPr>
          <w:rFonts w:hint="eastAsia"/>
          <w:color w:val="000000" w:themeColor="text1"/>
          <w:sz w:val="28"/>
          <w:szCs w:val="28"/>
        </w:rPr>
        <w:t xml:space="preserve"> </w:t>
      </w:r>
    </w:p>
    <w:p w:rsidR="000C12E5" w:rsidRDefault="003A775A" w:rsidP="000C12E5">
      <w:pPr>
        <w:pStyle w:val="a4"/>
        <w:ind w:left="420" w:firstLine="560"/>
        <w:rPr>
          <w:color w:val="000000" w:themeColor="text1"/>
          <w:sz w:val="28"/>
          <w:szCs w:val="28"/>
        </w:rPr>
      </w:pPr>
      <w:r w:rsidRPr="00385CD3">
        <w:rPr>
          <w:rFonts w:hint="eastAsia"/>
          <w:color w:val="000000" w:themeColor="text1"/>
          <w:sz w:val="28"/>
          <w:szCs w:val="28"/>
        </w:rPr>
        <w:t>这是近日发生</w:t>
      </w:r>
      <w:r>
        <w:rPr>
          <w:rFonts w:hint="eastAsia"/>
          <w:color w:val="000000" w:themeColor="text1"/>
          <w:sz w:val="28"/>
          <w:szCs w:val="28"/>
        </w:rPr>
        <w:t>在教育保障中心组织的</w:t>
      </w:r>
      <w:r w:rsidRPr="00385CD3">
        <w:rPr>
          <w:rFonts w:hint="eastAsia"/>
          <w:color w:val="000000" w:themeColor="text1"/>
          <w:sz w:val="28"/>
          <w:szCs w:val="28"/>
        </w:rPr>
        <w:t>食品安全</w:t>
      </w:r>
      <w:r>
        <w:rPr>
          <w:rFonts w:hint="eastAsia"/>
          <w:color w:val="000000" w:themeColor="text1"/>
          <w:sz w:val="28"/>
          <w:szCs w:val="28"/>
        </w:rPr>
        <w:t>知识</w:t>
      </w:r>
      <w:r w:rsidRPr="00385CD3">
        <w:rPr>
          <w:rFonts w:hint="eastAsia"/>
          <w:color w:val="000000" w:themeColor="text1"/>
          <w:sz w:val="28"/>
          <w:szCs w:val="28"/>
        </w:rPr>
        <w:t>培训会上</w:t>
      </w:r>
      <w:r w:rsidR="00401E58" w:rsidRPr="00385CD3">
        <w:rPr>
          <w:rFonts w:hint="eastAsia"/>
          <w:color w:val="000000" w:themeColor="text1"/>
          <w:sz w:val="28"/>
          <w:szCs w:val="28"/>
        </w:rPr>
        <w:t>企业员工</w:t>
      </w:r>
      <w:r>
        <w:rPr>
          <w:rFonts w:hint="eastAsia"/>
          <w:color w:val="000000" w:themeColor="text1"/>
          <w:sz w:val="28"/>
          <w:szCs w:val="28"/>
        </w:rPr>
        <w:t>的</w:t>
      </w:r>
      <w:r w:rsidRPr="00385CD3">
        <w:rPr>
          <w:rFonts w:hint="eastAsia"/>
          <w:color w:val="000000" w:themeColor="text1"/>
          <w:sz w:val="28"/>
          <w:szCs w:val="28"/>
        </w:rPr>
        <w:t>抢答场面。</w:t>
      </w:r>
    </w:p>
    <w:p w:rsidR="003A775A" w:rsidRDefault="000C12E5" w:rsidP="003A775A">
      <w:pPr>
        <w:pStyle w:val="a4"/>
        <w:ind w:leftChars="200" w:left="56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为进一步贯彻落实《关于开展学校食品安全专项整治行动的通知》</w:t>
      </w:r>
    </w:p>
    <w:p w:rsidR="000C12E5" w:rsidRPr="003A775A" w:rsidRDefault="000C12E5" w:rsidP="003A775A">
      <w:pPr>
        <w:rPr>
          <w:sz w:val="28"/>
          <w:szCs w:val="28"/>
        </w:rPr>
      </w:pPr>
      <w:r w:rsidRPr="003A775A">
        <w:rPr>
          <w:rFonts w:hint="eastAsia"/>
          <w:sz w:val="28"/>
          <w:szCs w:val="28"/>
        </w:rPr>
        <w:t>的文件精神，扎实做好配送食材食品安全工作，临安区教育保障中心食管科工作人员深入企业开展“三服务”活动，举办配送食材食品安全知识专题讲座，给杭州</w:t>
      </w:r>
      <w:r w:rsidR="005913B4">
        <w:rPr>
          <w:rFonts w:hint="eastAsia"/>
          <w:sz w:val="28"/>
          <w:szCs w:val="28"/>
        </w:rPr>
        <w:t>临安</w:t>
      </w:r>
      <w:r w:rsidRPr="003A775A">
        <w:rPr>
          <w:rFonts w:hint="eastAsia"/>
          <w:sz w:val="28"/>
          <w:szCs w:val="28"/>
        </w:rPr>
        <w:t>鼎新农业科技有限公司的员工解读《中华人民共和国食品安全法》和《中华人民共和国食品安全法实施条例》。</w:t>
      </w:r>
    </w:p>
    <w:p w:rsidR="002F3EAD" w:rsidRDefault="003A775A" w:rsidP="003A775A">
      <w:pPr>
        <w:rPr>
          <w:sz w:val="28"/>
          <w:szCs w:val="28"/>
        </w:rPr>
      </w:pPr>
      <w:r w:rsidRPr="003A775A">
        <w:rPr>
          <w:rFonts w:hint="eastAsia"/>
          <w:sz w:val="28"/>
          <w:szCs w:val="28"/>
        </w:rPr>
        <w:t>培训</w:t>
      </w:r>
      <w:r w:rsidR="005913B4">
        <w:rPr>
          <w:rFonts w:hint="eastAsia"/>
          <w:sz w:val="28"/>
          <w:szCs w:val="28"/>
        </w:rPr>
        <w:t>场面</w:t>
      </w:r>
      <w:r w:rsidRPr="003A775A">
        <w:rPr>
          <w:rFonts w:hint="eastAsia"/>
          <w:sz w:val="28"/>
          <w:szCs w:val="28"/>
        </w:rPr>
        <w:t>互动热烈，大家畅所欲言。会上，专家要求</w:t>
      </w:r>
      <w:r w:rsidRPr="003A775A">
        <w:rPr>
          <w:rFonts w:ascii="宋体" w:eastAsia="宋体" w:hAnsi="宋体" w:cs="宋体" w:hint="eastAsia"/>
          <w:bCs/>
          <w:kern w:val="0"/>
          <w:sz w:val="28"/>
          <w:szCs w:val="28"/>
        </w:rPr>
        <w:t>企业要想方设法克服疫情造成的暂时困难，着眼未来，专注专业，要带领全体员工</w:t>
      </w:r>
      <w:r w:rsidRPr="003A775A">
        <w:rPr>
          <w:rFonts w:hint="eastAsia"/>
          <w:sz w:val="28"/>
          <w:szCs w:val="28"/>
        </w:rPr>
        <w:t>共建配送事业共同体，共担社会责任谋发展。鼓励</w:t>
      </w:r>
      <w:r w:rsidRPr="003A775A">
        <w:rPr>
          <w:rFonts w:hint="eastAsia"/>
          <w:b/>
          <w:sz w:val="28"/>
          <w:szCs w:val="28"/>
        </w:rPr>
        <w:t>企业</w:t>
      </w:r>
      <w:r w:rsidRPr="003A775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应尽快成熟、</w:t>
      </w:r>
      <w:r w:rsidR="002F3EAD" w:rsidRPr="00F47D9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成名</w:t>
      </w:r>
      <w:r w:rsidR="00C00FF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，</w:t>
      </w:r>
      <w:r w:rsidR="002D38D2">
        <w:rPr>
          <w:rFonts w:hint="eastAsia"/>
          <w:sz w:val="28"/>
          <w:szCs w:val="28"/>
        </w:rPr>
        <w:t>努力</w:t>
      </w:r>
      <w:r w:rsidR="00C00FFE">
        <w:rPr>
          <w:rFonts w:hint="eastAsia"/>
          <w:sz w:val="28"/>
          <w:szCs w:val="28"/>
        </w:rPr>
        <w:t>成为省内行业</w:t>
      </w:r>
      <w:r w:rsidR="002D38D2">
        <w:rPr>
          <w:rFonts w:hint="eastAsia"/>
          <w:sz w:val="28"/>
          <w:szCs w:val="28"/>
        </w:rPr>
        <w:t>一流企业</w:t>
      </w:r>
      <w:r w:rsidR="002F3EAD" w:rsidRPr="00F47D9C">
        <w:rPr>
          <w:rFonts w:ascii="宋体" w:eastAsia="宋体" w:hAnsi="宋体" w:cs="宋体" w:hint="eastAsia"/>
          <w:bCs/>
          <w:kern w:val="0"/>
          <w:sz w:val="28"/>
          <w:szCs w:val="28"/>
        </w:rPr>
        <w:t>。</w:t>
      </w:r>
      <w:r w:rsidR="002D38D2">
        <w:rPr>
          <w:rFonts w:ascii="宋体" w:eastAsia="宋体" w:hAnsi="宋体" w:cs="宋体" w:hint="eastAsia"/>
          <w:bCs/>
          <w:kern w:val="0"/>
          <w:sz w:val="28"/>
          <w:szCs w:val="28"/>
        </w:rPr>
        <w:t>激励</w:t>
      </w:r>
      <w:r w:rsidR="002F3EAD" w:rsidRPr="00F47D9C">
        <w:rPr>
          <w:rFonts w:hint="eastAsia"/>
          <w:b/>
          <w:bCs/>
          <w:sz w:val="28"/>
          <w:szCs w:val="28"/>
        </w:rPr>
        <w:t>员工要</w:t>
      </w:r>
      <w:r w:rsidR="002F3EAD">
        <w:rPr>
          <w:rFonts w:hint="eastAsia"/>
          <w:b/>
          <w:bCs/>
          <w:sz w:val="28"/>
          <w:szCs w:val="28"/>
        </w:rPr>
        <w:t>努力成长、</w:t>
      </w:r>
      <w:r w:rsidR="002F3EAD" w:rsidRPr="00F47D9C">
        <w:rPr>
          <w:rFonts w:hint="eastAsia"/>
          <w:b/>
          <w:bCs/>
          <w:sz w:val="28"/>
          <w:szCs w:val="28"/>
        </w:rPr>
        <w:t>成才</w:t>
      </w:r>
      <w:r w:rsidR="002F3EAD">
        <w:rPr>
          <w:rFonts w:hint="eastAsia"/>
          <w:b/>
          <w:bCs/>
          <w:sz w:val="28"/>
          <w:szCs w:val="28"/>
        </w:rPr>
        <w:t>，</w:t>
      </w:r>
      <w:r w:rsidR="002F3EAD" w:rsidRPr="00F47D9C">
        <w:rPr>
          <w:rFonts w:hint="eastAsia"/>
          <w:sz w:val="28"/>
          <w:szCs w:val="28"/>
        </w:rPr>
        <w:t>特别是管理骨干，要有个人成长目标。爱岗敬业、恪尽职守，努力提升</w:t>
      </w:r>
      <w:r w:rsidR="002D38D2">
        <w:rPr>
          <w:rFonts w:hint="eastAsia"/>
          <w:sz w:val="28"/>
          <w:szCs w:val="28"/>
        </w:rPr>
        <w:t>业务</w:t>
      </w:r>
      <w:r w:rsidR="002F3EAD" w:rsidRPr="00F47D9C">
        <w:rPr>
          <w:rFonts w:hint="eastAsia"/>
          <w:sz w:val="28"/>
          <w:szCs w:val="28"/>
        </w:rPr>
        <w:t>素质，通过考证晋级，</w:t>
      </w:r>
      <w:r w:rsidR="002F3EAD" w:rsidRPr="00F47D9C">
        <w:rPr>
          <w:rFonts w:hint="eastAsia"/>
          <w:bCs/>
          <w:sz w:val="28"/>
          <w:szCs w:val="28"/>
        </w:rPr>
        <w:t>努力</w:t>
      </w:r>
      <w:r w:rsidR="002F3EAD" w:rsidRPr="00F47D9C">
        <w:rPr>
          <w:rFonts w:hint="eastAsia"/>
          <w:sz w:val="28"/>
          <w:szCs w:val="28"/>
        </w:rPr>
        <w:t>使自己</w:t>
      </w:r>
      <w:r w:rsidR="002F3EAD" w:rsidRPr="00F47D9C">
        <w:rPr>
          <w:rFonts w:hint="eastAsia"/>
          <w:bCs/>
          <w:sz w:val="28"/>
          <w:szCs w:val="28"/>
        </w:rPr>
        <w:t>成为</w:t>
      </w:r>
      <w:r w:rsidR="002F3EAD" w:rsidRPr="00F47D9C">
        <w:rPr>
          <w:rFonts w:hint="eastAsia"/>
          <w:sz w:val="28"/>
          <w:szCs w:val="28"/>
        </w:rPr>
        <w:t>食品安全守护者、健康饮食</w:t>
      </w:r>
      <w:r w:rsidR="002F3EAD" w:rsidRPr="00F47D9C">
        <w:rPr>
          <w:rFonts w:hint="eastAsia"/>
          <w:sz w:val="28"/>
          <w:szCs w:val="28"/>
        </w:rPr>
        <w:lastRenderedPageBreak/>
        <w:t>倡导者、营养美食规划者</w:t>
      </w:r>
      <w:r w:rsidR="00C00FFE">
        <w:rPr>
          <w:rFonts w:hint="eastAsia"/>
          <w:sz w:val="28"/>
          <w:szCs w:val="28"/>
        </w:rPr>
        <w:t>，共同守护师生舌尖上的安全</w:t>
      </w:r>
      <w:r w:rsidR="00852BD8" w:rsidRPr="00852BD8">
        <w:rPr>
          <w:rFonts w:hint="eastAsia"/>
          <w:sz w:val="28"/>
          <w:szCs w:val="28"/>
        </w:rPr>
        <w:t>。</w:t>
      </w:r>
      <w:r w:rsidR="00202D24">
        <w:rPr>
          <w:noProof/>
          <w:color w:val="000000" w:themeColor="text1"/>
          <w:sz w:val="28"/>
          <w:szCs w:val="28"/>
        </w:rPr>
        <w:drawing>
          <wp:inline distT="0" distB="0" distL="0" distR="0" wp14:anchorId="715FB459" wp14:editId="7F96A972">
            <wp:extent cx="5274310" cy="3955415"/>
            <wp:effectExtent l="0" t="0" r="2540" b="6985"/>
            <wp:docPr id="3" name="图片 3" descr="D:\2020年\食材\微信图片_2020051915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年\食材\微信图片_20200519152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D24">
        <w:rPr>
          <w:noProof/>
          <w:sz w:val="28"/>
          <w:szCs w:val="28"/>
        </w:rPr>
        <w:drawing>
          <wp:inline distT="0" distB="0" distL="0" distR="0">
            <wp:extent cx="5274310" cy="3955733"/>
            <wp:effectExtent l="0" t="0" r="2540" b="6985"/>
            <wp:docPr id="1" name="图片 1" descr="D:\2020年\食材\微信图片_2020051915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年\食材\微信图片_20200519152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EA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E0" w:rsidRDefault="007270E0">
      <w:r>
        <w:separator/>
      </w:r>
    </w:p>
  </w:endnote>
  <w:endnote w:type="continuationSeparator" w:id="0">
    <w:p w:rsidR="007270E0" w:rsidRDefault="007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131735"/>
      <w:docPartObj>
        <w:docPartGallery w:val="Page Numbers (Bottom of Page)"/>
        <w:docPartUnique/>
      </w:docPartObj>
    </w:sdtPr>
    <w:sdtEndPr/>
    <w:sdtContent>
      <w:p w:rsidR="00994C01" w:rsidRDefault="00401E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F6" w:rsidRPr="00C07AF6">
          <w:rPr>
            <w:noProof/>
            <w:lang w:val="zh-CN"/>
          </w:rPr>
          <w:t>1</w:t>
        </w:r>
        <w:r>
          <w:fldChar w:fldCharType="end"/>
        </w:r>
      </w:p>
    </w:sdtContent>
  </w:sdt>
  <w:p w:rsidR="00994C01" w:rsidRDefault="007270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E0" w:rsidRDefault="007270E0">
      <w:r>
        <w:separator/>
      </w:r>
    </w:p>
  </w:footnote>
  <w:footnote w:type="continuationSeparator" w:id="0">
    <w:p w:rsidR="007270E0" w:rsidRDefault="0072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9C"/>
    <w:rsid w:val="000414E6"/>
    <w:rsid w:val="000C12E5"/>
    <w:rsid w:val="00202D24"/>
    <w:rsid w:val="00213567"/>
    <w:rsid w:val="002D38D2"/>
    <w:rsid w:val="002F3EAD"/>
    <w:rsid w:val="00385CD3"/>
    <w:rsid w:val="003A775A"/>
    <w:rsid w:val="003B4669"/>
    <w:rsid w:val="00401E58"/>
    <w:rsid w:val="00462747"/>
    <w:rsid w:val="005913B4"/>
    <w:rsid w:val="007270E0"/>
    <w:rsid w:val="00774472"/>
    <w:rsid w:val="00852BD8"/>
    <w:rsid w:val="008D4C42"/>
    <w:rsid w:val="009616D5"/>
    <w:rsid w:val="00A3528E"/>
    <w:rsid w:val="00B367E2"/>
    <w:rsid w:val="00C00FFE"/>
    <w:rsid w:val="00C07AF6"/>
    <w:rsid w:val="00C16B42"/>
    <w:rsid w:val="00E161DE"/>
    <w:rsid w:val="00EB51A2"/>
    <w:rsid w:val="00F21D00"/>
    <w:rsid w:val="00F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7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7D9C"/>
    <w:rPr>
      <w:sz w:val="18"/>
      <w:szCs w:val="18"/>
    </w:rPr>
  </w:style>
  <w:style w:type="paragraph" w:styleId="a4">
    <w:name w:val="List Paragraph"/>
    <w:basedOn w:val="a"/>
    <w:uiPriority w:val="34"/>
    <w:qFormat/>
    <w:rsid w:val="00F47D9C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0C12E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C12E5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07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07A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7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7D9C"/>
    <w:rPr>
      <w:sz w:val="18"/>
      <w:szCs w:val="18"/>
    </w:rPr>
  </w:style>
  <w:style w:type="paragraph" w:styleId="a4">
    <w:name w:val="List Paragraph"/>
    <w:basedOn w:val="a"/>
    <w:uiPriority w:val="34"/>
    <w:qFormat/>
    <w:rsid w:val="00F47D9C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0C12E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C12E5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07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07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family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2020-05-20T00:39:00Z</dcterms:created>
  <dcterms:modified xsi:type="dcterms:W3CDTF">2020-05-20T00:39:00Z</dcterms:modified>
</cp:coreProperties>
</file>